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8B" w:rsidRPr="00F32C8B" w:rsidRDefault="00F32C8B" w:rsidP="00F32C8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F32C8B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3GPP </w:t>
      </w:r>
      <w:r w:rsidR="004C4970">
        <w:rPr>
          <w:rFonts w:ascii="Arial" w:eastAsia="Batang" w:hAnsi="Arial" w:cs="Arial"/>
          <w:b/>
          <w:bCs/>
          <w:sz w:val="28"/>
          <w:szCs w:val="24"/>
          <w:lang w:eastAsia="en-US"/>
        </w:rPr>
        <w:t>TSG RAN WG1 #120bis</w:t>
      </w:r>
      <w:r w:rsidR="004C497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4C497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4C4970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4C4970" w:rsidRPr="004C4970">
        <w:rPr>
          <w:rFonts w:ascii="Arial" w:eastAsia="Batang" w:hAnsi="Arial" w:cs="Arial"/>
          <w:b/>
          <w:bCs/>
          <w:sz w:val="28"/>
          <w:szCs w:val="24"/>
          <w:lang w:eastAsia="en-US"/>
        </w:rPr>
        <w:t>2502886</w:t>
      </w:r>
      <w:bookmarkStart w:id="1" w:name="_GoBack"/>
      <w:bookmarkEnd w:id="1"/>
    </w:p>
    <w:p w:rsidR="00F32C8B" w:rsidRPr="00F32C8B" w:rsidRDefault="00F32C8B" w:rsidP="00F32C8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Wuhan, China, </w:t>
      </w:r>
      <w:r w:rsidRPr="00F32C8B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April </w:t>
      </w: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Pr="00F32C8B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32C8B">
        <w:rPr>
          <w:rFonts w:ascii="Arial" w:eastAsia="Batang" w:hAnsi="Arial" w:cs="Arial"/>
          <w:b/>
          <w:bCs/>
          <w:sz w:val="28"/>
          <w:szCs w:val="24"/>
          <w:lang w:eastAsia="en-US"/>
        </w:rPr>
        <w:t>– 11</w:t>
      </w:r>
      <w:r w:rsidRPr="00F32C8B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F32C8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:rsidR="00C94400" w:rsidRDefault="00C94400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3201" w:rsidRPr="00F93201">
        <w:rPr>
          <w:rFonts w:ascii="Arial" w:hAnsi="Arial" w:cs="Arial"/>
          <w:sz w:val="22"/>
          <w:szCs w:val="22"/>
        </w:rPr>
        <w:t xml:space="preserve">Draft reply of LS on </w:t>
      </w:r>
      <w:r w:rsidR="006C79C1" w:rsidRPr="006C79C1">
        <w:rPr>
          <w:rFonts w:ascii="Arial" w:hAnsi="Arial" w:cs="Arial"/>
          <w:sz w:val="22"/>
          <w:szCs w:val="22"/>
        </w:rPr>
        <w:t>DL timing reference to support two TA enh</w:t>
      </w:r>
      <w:r w:rsidR="006C79C1">
        <w:rPr>
          <w:rFonts w:ascii="Arial" w:hAnsi="Arial" w:cs="Arial"/>
          <w:sz w:val="22"/>
          <w:szCs w:val="22"/>
        </w:rPr>
        <w:t>ancement for asymmetric DL sTRP</w:t>
      </w:r>
      <w:r w:rsidR="006C79C1" w:rsidRPr="006C79C1">
        <w:rPr>
          <w:rFonts w:ascii="Arial" w:hAnsi="Arial" w:cs="Arial"/>
          <w:sz w:val="22"/>
          <w:szCs w:val="22"/>
        </w:rPr>
        <w:t xml:space="preserve"> </w:t>
      </w:r>
      <w:r w:rsidR="00885740">
        <w:rPr>
          <w:rFonts w:ascii="Arial" w:hAnsi="Arial" w:cs="Arial"/>
          <w:sz w:val="22"/>
          <w:szCs w:val="22"/>
        </w:rPr>
        <w:t xml:space="preserve">and </w:t>
      </w:r>
      <w:r w:rsidR="006C79C1" w:rsidRPr="006C79C1">
        <w:rPr>
          <w:rFonts w:ascii="Arial" w:hAnsi="Arial" w:cs="Arial"/>
          <w:sz w:val="22"/>
          <w:szCs w:val="22"/>
        </w:rPr>
        <w:t>UL mTRP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 w:rsidRPr="001A010D">
        <w:rPr>
          <w:rFonts w:ascii="Arial" w:hAnsi="Arial" w:cs="Arial"/>
          <w:bCs/>
          <w:sz w:val="22"/>
          <w:szCs w:val="22"/>
        </w:rPr>
        <w:t>R1-25016</w:t>
      </w:r>
      <w:r w:rsidR="006C79C1">
        <w:rPr>
          <w:rFonts w:ascii="Arial" w:hAnsi="Arial" w:cs="Arial"/>
          <w:bCs/>
          <w:sz w:val="22"/>
          <w:szCs w:val="22"/>
        </w:rPr>
        <w:t>99</w:t>
      </w:r>
      <w:r w:rsidR="001A010D" w:rsidRPr="001A010D">
        <w:rPr>
          <w:rFonts w:ascii="Arial" w:hAnsi="Arial" w:cs="Arial"/>
          <w:bCs/>
          <w:sz w:val="22"/>
          <w:szCs w:val="22"/>
        </w:rPr>
        <w:t xml:space="preserve"> </w:t>
      </w:r>
      <w:r w:rsidR="00615325">
        <w:rPr>
          <w:rFonts w:ascii="Arial" w:hAnsi="Arial" w:cs="Arial"/>
          <w:bCs/>
          <w:sz w:val="22"/>
          <w:szCs w:val="22"/>
        </w:rPr>
        <w:t>(</w:t>
      </w:r>
      <w:r w:rsidR="006C79C1">
        <w:rPr>
          <w:rFonts w:ascii="Arial" w:hAnsi="Arial" w:cs="Arial"/>
          <w:bCs/>
          <w:sz w:val="22"/>
          <w:szCs w:val="22"/>
        </w:rPr>
        <w:t>R4</w:t>
      </w:r>
      <w:r w:rsidR="001A010D" w:rsidRPr="001A010D">
        <w:rPr>
          <w:rFonts w:ascii="Arial" w:hAnsi="Arial" w:cs="Arial"/>
          <w:bCs/>
          <w:sz w:val="22"/>
          <w:szCs w:val="22"/>
        </w:rPr>
        <w:t>-</w:t>
      </w:r>
      <w:r w:rsidR="006C79C1" w:rsidRPr="006C79C1">
        <w:rPr>
          <w:rFonts w:ascii="Arial" w:hAnsi="Arial" w:cs="Arial"/>
          <w:bCs/>
          <w:sz w:val="22"/>
          <w:szCs w:val="22"/>
        </w:rPr>
        <w:t>2502667</w:t>
      </w:r>
      <w:r w:rsidR="00615325">
        <w:rPr>
          <w:rFonts w:ascii="Arial" w:hAnsi="Arial" w:cs="Arial"/>
          <w:bCs/>
          <w:sz w:val="22"/>
          <w:szCs w:val="22"/>
        </w:rPr>
        <w:t>)</w:t>
      </w:r>
      <w:r w:rsidR="00C94400" w:rsidRPr="00C94400">
        <w:rPr>
          <w:rFonts w:ascii="Arial" w:hAnsi="Arial" w:cs="Arial"/>
          <w:bCs/>
          <w:sz w:val="22"/>
          <w:szCs w:val="22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>
        <w:rPr>
          <w:rFonts w:ascii="Arial" w:hAnsi="Arial" w:cs="Arial"/>
          <w:bCs/>
          <w:sz w:val="22"/>
          <w:szCs w:val="22"/>
        </w:rPr>
        <w:t>Rel-19</w:t>
      </w:r>
    </w:p>
    <w:bookmarkEnd w:id="4"/>
    <w:bookmarkEnd w:id="5"/>
    <w:bookmarkEnd w:id="6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C8C" w:rsidRPr="00C56C8C">
        <w:rPr>
          <w:rFonts w:ascii="Arial" w:hAnsi="Arial" w:cs="Arial"/>
          <w:bCs/>
          <w:sz w:val="22"/>
          <w:szCs w:val="22"/>
        </w:rPr>
        <w:t>NR_MIMO_Ph5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70A4" w:rsidRPr="00CB465D">
        <w:rPr>
          <w:rFonts w:ascii="Arial" w:hAnsi="Arial" w:cs="Arial"/>
          <w:sz w:val="22"/>
          <w:szCs w:val="22"/>
          <w:lang w:eastAsia="zh-CN"/>
        </w:rPr>
        <w:t>[</w:t>
      </w:r>
      <w:r w:rsidR="00C94400" w:rsidRPr="00C94400">
        <w:rPr>
          <w:rFonts w:ascii="Arial" w:hAnsi="Arial" w:cs="Arial"/>
          <w:sz w:val="22"/>
          <w:szCs w:val="22"/>
        </w:rPr>
        <w:t>RAN WG1</w:t>
      </w:r>
      <w:r w:rsidR="000170A4">
        <w:rPr>
          <w:rFonts w:ascii="Arial" w:hAnsi="Arial" w:cs="Arial"/>
          <w:sz w:val="22"/>
          <w:szCs w:val="22"/>
        </w:rPr>
        <w:t>],</w:t>
      </w:r>
      <w:r w:rsidR="00615325">
        <w:rPr>
          <w:rFonts w:ascii="Arial" w:hAnsi="Arial" w:cs="Arial"/>
          <w:sz w:val="22"/>
          <w:szCs w:val="22"/>
        </w:rPr>
        <w:t xml:space="preserve"> Google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5CA9">
        <w:rPr>
          <w:rFonts w:ascii="Arial" w:hAnsi="Arial" w:cs="Arial"/>
          <w:bCs/>
          <w:sz w:val="22"/>
          <w:szCs w:val="22"/>
        </w:rPr>
        <w:t>RAN WG4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None</w:t>
      </w:r>
      <w:r w:rsidR="00C94400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7"/>
    <w:bookmarkEnd w:id="8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615325" w:rsidRPr="00B310FC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615325">
        <w:rPr>
          <w:b w:val="0"/>
          <w:bCs/>
        </w:rPr>
        <w:t>Alex Liou</w:t>
      </w:r>
      <w:r w:rsidRPr="00B310FC">
        <w:rPr>
          <w:bCs/>
        </w:rPr>
        <w:tab/>
      </w:r>
    </w:p>
    <w:p w:rsidR="00615325" w:rsidRPr="004B6F7F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Pr="00615325">
        <w:rPr>
          <w:b w:val="0"/>
          <w:bCs/>
        </w:rPr>
        <w:t>alexliou@google.com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4400" w:rsidRPr="00C94400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F2956" w:rsidRDefault="006F2956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>
        <w:rPr>
          <w:rFonts w:ascii="Arial" w:eastAsia="Malgun Gothic" w:hAnsi="Arial" w:cs="Arial"/>
          <w:lang w:eastAsia="ko-KR"/>
        </w:rPr>
        <w:t>to thank RAN</w:t>
      </w:r>
      <w:r w:rsidR="00D03C10">
        <w:rPr>
          <w:rFonts w:ascii="Arial" w:eastAsia="Malgun Gothic" w:hAnsi="Arial" w:cs="Arial"/>
          <w:lang w:eastAsia="ko-KR"/>
        </w:rPr>
        <w:t>4</w:t>
      </w:r>
      <w:r>
        <w:rPr>
          <w:rFonts w:ascii="Arial" w:eastAsia="Malgun Gothic" w:hAnsi="Arial" w:cs="Arial"/>
          <w:lang w:eastAsia="ko-KR"/>
        </w:rPr>
        <w:t xml:space="preserve"> </w:t>
      </w:r>
      <w:r w:rsidR="00E55781">
        <w:rPr>
          <w:rFonts w:ascii="Arial" w:eastAsia="Malgun Gothic" w:hAnsi="Arial" w:cs="Arial"/>
          <w:lang w:eastAsia="ko-KR"/>
        </w:rPr>
        <w:t>for</w:t>
      </w:r>
      <w:r>
        <w:rPr>
          <w:rFonts w:ascii="Arial" w:eastAsia="Malgun Gothic" w:hAnsi="Arial" w:cs="Arial"/>
          <w:lang w:eastAsia="ko-KR"/>
        </w:rPr>
        <w:t xml:space="preserve"> </w:t>
      </w:r>
      <w:r w:rsidR="000170A4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/>
          <w:lang w:eastAsia="ko-KR"/>
        </w:rPr>
        <w:t xml:space="preserve">LS </w:t>
      </w:r>
      <w:r w:rsidR="00D03C10" w:rsidRPr="00D03C10">
        <w:rPr>
          <w:rFonts w:ascii="Arial" w:eastAsia="Malgun Gothic" w:hAnsi="Arial" w:cs="Arial"/>
          <w:lang w:eastAsia="ko-KR"/>
        </w:rPr>
        <w:t>R1-2501699 (R4-2502667)</w:t>
      </w:r>
      <w:r>
        <w:rPr>
          <w:rFonts w:ascii="Arial" w:eastAsia="Malgun Gothic" w:hAnsi="Arial" w:cs="Arial"/>
          <w:lang w:eastAsia="ko-KR"/>
        </w:rPr>
        <w:t xml:space="preserve"> on </w:t>
      </w:r>
      <w:r w:rsidR="00D03C10" w:rsidRPr="00D03C10">
        <w:rPr>
          <w:rFonts w:ascii="Arial" w:eastAsia="Malgun Gothic" w:hAnsi="Arial" w:cs="Arial"/>
          <w:lang w:eastAsia="ko-KR"/>
        </w:rPr>
        <w:t xml:space="preserve">DL timing reference to support two TA enhancement for asymmetric DL sTRP </w:t>
      </w:r>
      <w:r w:rsidR="003E453A">
        <w:rPr>
          <w:rFonts w:ascii="Arial" w:eastAsia="Malgun Gothic" w:hAnsi="Arial" w:cs="Arial"/>
          <w:lang w:eastAsia="ko-KR"/>
        </w:rPr>
        <w:t xml:space="preserve">and </w:t>
      </w:r>
      <w:r w:rsidR="00D03C10" w:rsidRPr="00D03C10">
        <w:rPr>
          <w:rFonts w:ascii="Arial" w:eastAsia="Malgun Gothic" w:hAnsi="Arial" w:cs="Arial"/>
          <w:lang w:eastAsia="ko-KR"/>
        </w:rPr>
        <w:t>UL mTRP</w:t>
      </w:r>
      <w:r>
        <w:rPr>
          <w:rFonts w:ascii="Arial" w:eastAsia="Malgun Gothic" w:hAnsi="Arial" w:cs="Arial"/>
          <w:lang w:eastAsia="ko-KR"/>
        </w:rPr>
        <w:t xml:space="preserve">. </w:t>
      </w:r>
      <w:r w:rsidR="00D03C10">
        <w:rPr>
          <w:rFonts w:ascii="Arial" w:eastAsia="Malgun Gothic" w:hAnsi="Arial" w:cs="Arial"/>
          <w:lang w:eastAsia="ko-KR"/>
        </w:rPr>
        <w:t xml:space="preserve">RAN1 has discussed the question and reached the following consensus. </w:t>
      </w:r>
    </w:p>
    <w:p w:rsidR="00286633" w:rsidRDefault="00286633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F</w:t>
      </w:r>
      <w:r w:rsidRPr="00286633">
        <w:rPr>
          <w:rFonts w:ascii="Arial" w:eastAsia="Malgun Gothic" w:hAnsi="Arial" w:cs="Arial"/>
          <w:lang w:eastAsia="ko-KR"/>
        </w:rPr>
        <w:t xml:space="preserve">or the scenario </w:t>
      </w:r>
      <w:r w:rsidR="00352AF6">
        <w:rPr>
          <w:rFonts w:ascii="Arial" w:eastAsia="Malgun Gothic" w:hAnsi="Arial" w:cs="Arial"/>
          <w:lang w:eastAsia="ko-KR"/>
        </w:rPr>
        <w:t>where</w:t>
      </w:r>
      <w:r w:rsidRPr="00286633">
        <w:rPr>
          <w:rFonts w:ascii="Arial" w:eastAsia="Malgun Gothic" w:hAnsi="Arial" w:cs="Arial"/>
          <w:lang w:eastAsia="ko-KR"/>
        </w:rPr>
        <w:t xml:space="preserve"> UE is not configured with PL offset in joint/UL TCI state(s) and UE may expect to receive SSB from UL TRP(s)</w:t>
      </w:r>
      <w:r>
        <w:rPr>
          <w:rFonts w:ascii="Arial" w:eastAsia="Malgun Gothic" w:hAnsi="Arial" w:cs="Arial"/>
          <w:lang w:eastAsia="ko-KR"/>
        </w:rPr>
        <w:t>, the RAN1 agreement</w:t>
      </w:r>
      <w:r w:rsidRPr="00286633">
        <w:rPr>
          <w:rFonts w:ascii="Arial" w:eastAsia="Malgun Gothic" w:hAnsi="Arial" w:cs="Arial"/>
          <w:lang w:eastAsia="ko-KR"/>
        </w:rPr>
        <w:t xml:space="preserve"> in RAN1#118bis “One downlink reference timing is supported and applied to both TAGs” </w:t>
      </w:r>
      <w:r>
        <w:rPr>
          <w:rFonts w:ascii="Arial" w:eastAsia="Malgun Gothic" w:hAnsi="Arial" w:cs="Arial"/>
          <w:lang w:eastAsia="ko-KR"/>
        </w:rPr>
        <w:t xml:space="preserve">is </w:t>
      </w:r>
      <w:r w:rsidRPr="00286633">
        <w:rPr>
          <w:rFonts w:ascii="Arial" w:eastAsia="Malgun Gothic" w:hAnsi="Arial" w:cs="Arial"/>
          <w:b/>
          <w:lang w:eastAsia="ko-KR"/>
        </w:rPr>
        <w:t>not</w:t>
      </w:r>
      <w:r>
        <w:rPr>
          <w:rFonts w:ascii="Arial" w:eastAsia="Malgun Gothic" w:hAnsi="Arial" w:cs="Arial"/>
          <w:lang w:eastAsia="ko-KR"/>
        </w:rPr>
        <w:t xml:space="preserve"> applied. </w:t>
      </w:r>
    </w:p>
    <w:p w:rsidR="006F2956" w:rsidRDefault="006F2956" w:rsidP="006F2956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532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6153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15325" w:rsidRPr="00B310FC">
        <w:rPr>
          <w:rFonts w:ascii="Arial" w:hAnsi="Arial" w:cs="Arial"/>
        </w:rPr>
        <w:t>RAN1 respectfully asks RAN</w:t>
      </w:r>
      <w:r w:rsidR="00C95E3C">
        <w:rPr>
          <w:rFonts w:ascii="Arial" w:hAnsi="Arial" w:cs="Arial"/>
        </w:rPr>
        <w:t>4</w:t>
      </w:r>
      <w:r w:rsidR="00615325" w:rsidRPr="00B310FC">
        <w:rPr>
          <w:rFonts w:ascii="Arial" w:hAnsi="Arial" w:cs="Arial"/>
        </w:rPr>
        <w:t xml:space="preserve"> to take the above </w:t>
      </w:r>
      <w:r w:rsidR="00334E39">
        <w:rPr>
          <w:rFonts w:ascii="Arial" w:hAnsi="Arial" w:cs="Arial"/>
        </w:rPr>
        <w:t>answer</w:t>
      </w:r>
      <w:r w:rsidR="006F2956">
        <w:rPr>
          <w:rFonts w:ascii="Arial" w:hAnsi="Arial" w:cs="Arial"/>
        </w:rPr>
        <w:t xml:space="preserve"> </w:t>
      </w:r>
      <w:r w:rsidR="00615325" w:rsidRPr="00B310FC">
        <w:rPr>
          <w:rFonts w:ascii="Arial" w:hAnsi="Arial" w:cs="Arial"/>
        </w:rPr>
        <w:t>into account in their further work</w:t>
      </w:r>
      <w:r w:rsidR="006F2956"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C7E52">
        <w:rPr>
          <w:rFonts w:cs="Arial"/>
          <w:bCs/>
          <w:szCs w:val="36"/>
        </w:rPr>
        <w:t xml:space="preserve"> </w:t>
      </w:r>
      <w:r w:rsidR="008C7E5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8C7E52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615325" w:rsidRDefault="008C7E52" w:rsidP="002F1940">
      <w:pPr>
        <w:rPr>
          <w:rFonts w:ascii="Arial" w:hAnsi="Arial" w:cs="Arial"/>
        </w:rPr>
      </w:pPr>
      <w:bookmarkStart w:id="9" w:name="OLE_LINK55"/>
      <w:bookmarkStart w:id="10" w:name="OLE_LINK56"/>
      <w:bookmarkStart w:id="11" w:name="OLE_LINK53"/>
      <w:bookmarkStart w:id="12" w:name="OLE_LINK54"/>
      <w:r w:rsidRPr="00615325">
        <w:rPr>
          <w:rFonts w:ascii="Arial" w:hAnsi="Arial" w:cs="Arial"/>
        </w:rPr>
        <w:t>TSG-RAN WG1 Meeting #1</w:t>
      </w:r>
      <w:r w:rsidR="00FC0F12">
        <w:rPr>
          <w:rFonts w:ascii="Arial" w:hAnsi="Arial" w:cs="Arial"/>
        </w:rPr>
        <w:t>21</w:t>
      </w:r>
      <w:r w:rsidR="002F1940" w:rsidRPr="00615325">
        <w:rPr>
          <w:rFonts w:ascii="Arial" w:hAnsi="Arial" w:cs="Arial"/>
        </w:rPr>
        <w:tab/>
      </w:r>
      <w:r w:rsidRPr="00615325">
        <w:rPr>
          <w:rFonts w:ascii="Arial" w:hAnsi="Arial" w:cs="Arial"/>
        </w:rPr>
        <w:tab/>
      </w:r>
      <w:r w:rsidR="005D2672">
        <w:rPr>
          <w:rFonts w:ascii="Arial" w:hAnsi="Arial" w:cs="Arial"/>
        </w:rPr>
        <w:t>19</w:t>
      </w:r>
      <w:r w:rsidR="005D2672" w:rsidRPr="00615325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– </w:t>
      </w:r>
      <w:r w:rsidR="005D2672">
        <w:rPr>
          <w:rFonts w:ascii="Arial" w:hAnsi="Arial" w:cs="Arial"/>
          <w:bCs/>
        </w:rPr>
        <w:t>23</w:t>
      </w:r>
      <w:r w:rsidR="005D2672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</w:t>
      </w:r>
      <w:r w:rsidR="005D2672">
        <w:rPr>
          <w:rFonts w:ascii="Arial" w:hAnsi="Arial" w:cs="Arial"/>
          <w:bCs/>
        </w:rPr>
        <w:t>May 2025</w:t>
      </w:r>
      <w:r w:rsidR="002F1940" w:rsidRPr="00615325">
        <w:rPr>
          <w:rFonts w:ascii="Arial" w:hAnsi="Arial" w:cs="Arial"/>
        </w:rPr>
        <w:tab/>
      </w:r>
      <w:bookmarkEnd w:id="9"/>
      <w:bookmarkEnd w:id="10"/>
      <w:r w:rsidR="005D2672">
        <w:rPr>
          <w:rFonts w:ascii="Arial" w:hAnsi="Arial" w:cs="Arial"/>
        </w:rPr>
        <w:t>Malta</w:t>
      </w:r>
      <w:r w:rsidR="0091361D">
        <w:rPr>
          <w:rFonts w:ascii="Arial" w:hAnsi="Arial" w:cs="Arial"/>
        </w:rPr>
        <w:t>, MT</w:t>
      </w:r>
    </w:p>
    <w:p w:rsidR="002F1940" w:rsidRPr="00615325" w:rsidRDefault="008C7E52" w:rsidP="002F1940">
      <w:pPr>
        <w:rPr>
          <w:rFonts w:ascii="Arial" w:hAnsi="Arial" w:cs="Arial"/>
        </w:rPr>
      </w:pPr>
      <w:r w:rsidRPr="00615325">
        <w:rPr>
          <w:rFonts w:ascii="Arial" w:hAnsi="Arial" w:cs="Arial"/>
        </w:rPr>
        <w:t>TSG-RAN WG1 Meeting #1</w:t>
      </w:r>
      <w:r w:rsidR="00FC0F12">
        <w:rPr>
          <w:rFonts w:ascii="Arial" w:hAnsi="Arial" w:cs="Arial"/>
        </w:rPr>
        <w:t>22</w:t>
      </w:r>
      <w:r w:rsidR="00FC0F12">
        <w:rPr>
          <w:rFonts w:ascii="Arial" w:hAnsi="Arial" w:cs="Arial"/>
        </w:rPr>
        <w:tab/>
      </w:r>
      <w:r w:rsidR="002F1940" w:rsidRPr="00615325">
        <w:rPr>
          <w:rFonts w:ascii="Arial" w:hAnsi="Arial" w:cs="Arial"/>
        </w:rPr>
        <w:tab/>
      </w:r>
      <w:r w:rsidR="005D2672">
        <w:rPr>
          <w:rFonts w:ascii="Arial" w:hAnsi="Arial" w:cs="Arial"/>
        </w:rPr>
        <w:t>25</w:t>
      </w:r>
      <w:r w:rsidR="00615325" w:rsidRPr="00615325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– </w:t>
      </w:r>
      <w:r w:rsidR="00615325">
        <w:rPr>
          <w:rFonts w:ascii="Arial" w:hAnsi="Arial" w:cs="Arial"/>
          <w:bCs/>
        </w:rPr>
        <w:t>2</w:t>
      </w:r>
      <w:r w:rsidR="005D2672">
        <w:rPr>
          <w:rFonts w:ascii="Arial" w:hAnsi="Arial" w:cs="Arial"/>
          <w:bCs/>
        </w:rPr>
        <w:t>9</w:t>
      </w:r>
      <w:r w:rsidR="005D2672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</w:t>
      </w:r>
      <w:r w:rsidR="005D2672">
        <w:rPr>
          <w:rFonts w:ascii="Arial" w:hAnsi="Arial" w:cs="Arial"/>
          <w:bCs/>
        </w:rPr>
        <w:t>August</w:t>
      </w:r>
      <w:r w:rsidR="00615325" w:rsidRPr="00615325">
        <w:rPr>
          <w:rFonts w:ascii="Arial" w:hAnsi="Arial" w:cs="Arial"/>
          <w:bCs/>
        </w:rPr>
        <w:t xml:space="preserve"> 202</w:t>
      </w:r>
      <w:r w:rsidR="005D2672">
        <w:rPr>
          <w:rFonts w:ascii="Arial" w:hAnsi="Arial" w:cs="Arial"/>
          <w:bCs/>
        </w:rPr>
        <w:t>5</w:t>
      </w:r>
      <w:r w:rsidRPr="00615325">
        <w:rPr>
          <w:rFonts w:ascii="Arial" w:hAnsi="Arial" w:cs="Arial"/>
        </w:rPr>
        <w:tab/>
      </w:r>
      <w:r w:rsidR="00CC033F">
        <w:rPr>
          <w:rFonts w:ascii="Arial" w:hAnsi="Arial" w:cs="Arial"/>
        </w:rPr>
        <w:t>Bengaluru</w:t>
      </w:r>
      <w:r w:rsidR="0091361D" w:rsidRPr="0091361D">
        <w:rPr>
          <w:rFonts w:ascii="Arial" w:hAnsi="Arial" w:cs="Arial"/>
        </w:rPr>
        <w:t>, IN</w:t>
      </w:r>
    </w:p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EBB" w:rsidRDefault="00934EBB">
      <w:pPr>
        <w:spacing w:after="0"/>
      </w:pPr>
      <w:r>
        <w:separator/>
      </w:r>
    </w:p>
  </w:endnote>
  <w:endnote w:type="continuationSeparator" w:id="0">
    <w:p w:rsidR="00934EBB" w:rsidRDefault="00934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EBB" w:rsidRDefault="00934EBB">
      <w:pPr>
        <w:spacing w:after="0"/>
      </w:pPr>
      <w:r>
        <w:separator/>
      </w:r>
    </w:p>
  </w:footnote>
  <w:footnote w:type="continuationSeparator" w:id="0">
    <w:p w:rsidR="00934EBB" w:rsidRDefault="00934E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BA5E6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0A4"/>
    <w:rsid w:val="00017F23"/>
    <w:rsid w:val="00050173"/>
    <w:rsid w:val="000F6242"/>
    <w:rsid w:val="0015197C"/>
    <w:rsid w:val="00175CA9"/>
    <w:rsid w:val="001A010D"/>
    <w:rsid w:val="001C54AF"/>
    <w:rsid w:val="00204C5B"/>
    <w:rsid w:val="00226345"/>
    <w:rsid w:val="00276C86"/>
    <w:rsid w:val="00286633"/>
    <w:rsid w:val="00287254"/>
    <w:rsid w:val="002B5422"/>
    <w:rsid w:val="002F1940"/>
    <w:rsid w:val="00334E39"/>
    <w:rsid w:val="00352AF6"/>
    <w:rsid w:val="00365E3A"/>
    <w:rsid w:val="00383545"/>
    <w:rsid w:val="003A6A4E"/>
    <w:rsid w:val="003E453A"/>
    <w:rsid w:val="00433500"/>
    <w:rsid w:val="00433F71"/>
    <w:rsid w:val="00440D43"/>
    <w:rsid w:val="00481C4B"/>
    <w:rsid w:val="004B0BE3"/>
    <w:rsid w:val="004C4970"/>
    <w:rsid w:val="004E3939"/>
    <w:rsid w:val="00515E88"/>
    <w:rsid w:val="00574C8B"/>
    <w:rsid w:val="00576316"/>
    <w:rsid w:val="00586941"/>
    <w:rsid w:val="005D2672"/>
    <w:rsid w:val="00615325"/>
    <w:rsid w:val="006B4C30"/>
    <w:rsid w:val="006C79C1"/>
    <w:rsid w:val="006F1753"/>
    <w:rsid w:val="006F2956"/>
    <w:rsid w:val="00725321"/>
    <w:rsid w:val="00727658"/>
    <w:rsid w:val="00740F5D"/>
    <w:rsid w:val="00785509"/>
    <w:rsid w:val="007E1FA7"/>
    <w:rsid w:val="007F4F92"/>
    <w:rsid w:val="0085536B"/>
    <w:rsid w:val="00885740"/>
    <w:rsid w:val="008C241D"/>
    <w:rsid w:val="008C7E52"/>
    <w:rsid w:val="008D772F"/>
    <w:rsid w:val="0091361D"/>
    <w:rsid w:val="00916D1D"/>
    <w:rsid w:val="00934EBB"/>
    <w:rsid w:val="00996939"/>
    <w:rsid w:val="0099764C"/>
    <w:rsid w:val="009A20AB"/>
    <w:rsid w:val="00A20E0D"/>
    <w:rsid w:val="00A87DEB"/>
    <w:rsid w:val="00AC2513"/>
    <w:rsid w:val="00B244F6"/>
    <w:rsid w:val="00B83244"/>
    <w:rsid w:val="00B97703"/>
    <w:rsid w:val="00BB2E3C"/>
    <w:rsid w:val="00C53115"/>
    <w:rsid w:val="00C56C8C"/>
    <w:rsid w:val="00C94400"/>
    <w:rsid w:val="00C95E3C"/>
    <w:rsid w:val="00CB465D"/>
    <w:rsid w:val="00CC033F"/>
    <w:rsid w:val="00CF6087"/>
    <w:rsid w:val="00D03C10"/>
    <w:rsid w:val="00D107FD"/>
    <w:rsid w:val="00D62AB8"/>
    <w:rsid w:val="00E00262"/>
    <w:rsid w:val="00E0703A"/>
    <w:rsid w:val="00E379A1"/>
    <w:rsid w:val="00E55781"/>
    <w:rsid w:val="00EE2F83"/>
    <w:rsid w:val="00F11E21"/>
    <w:rsid w:val="00F31A4E"/>
    <w:rsid w:val="00F32C8B"/>
    <w:rsid w:val="00F93201"/>
    <w:rsid w:val="00FC0F12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F04A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61532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algun Gothic" w:cs="Arial"/>
      <w:b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6F2956"/>
    <w:pPr>
      <w:overflowPunct/>
      <w:autoSpaceDE/>
      <w:autoSpaceDN/>
      <w:adjustRightInd/>
      <w:spacing w:after="0"/>
      <w:ind w:leftChars="400" w:left="800"/>
      <w:textAlignment w:val="auto"/>
    </w:pPr>
    <w:rPr>
      <w:rFonts w:eastAsia="DengXi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F2956"/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0170A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2002-04-23T07:10:00Z</cp:lastPrinted>
  <dcterms:created xsi:type="dcterms:W3CDTF">2025-03-28T13:36:00Z</dcterms:created>
  <dcterms:modified xsi:type="dcterms:W3CDTF">2025-03-28T13:36:00Z</dcterms:modified>
</cp:coreProperties>
</file>